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一、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計畫緣起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 w:firstLine="51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原本要在台灣舉辦『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2014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海峽</w:t>
      </w:r>
      <w:proofErr w:type="gramStart"/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兩岸評茶制度</w:t>
      </w:r>
      <w:proofErr w:type="gramEnd"/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研討會』，一切計劃因3月學運，大陸配合單位為了不讓台灣政府造成困擾，原本計畫取消，但台灣茶農、茶商許多人要到大陸經商有這證照方面需求，因此；特別與大陸配合單位商量直接到廈門培訓考照，特別規劃5天4夜活動，本計畫維特例，所以要求條件會比較嚴謹一點。本計畫行程統一由燕京旅行社處理。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 w:firstLine="51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b/>
          <w:bCs/>
          <w:color w:val="222222"/>
          <w:kern w:val="0"/>
          <w:sz w:val="21"/>
          <w:szCs w:val="21"/>
        </w:rPr>
        <w:t>二、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辦理單位：</w:t>
      </w:r>
      <w:proofErr w:type="gramStart"/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台灣茶訊</w:t>
      </w:r>
      <w:proofErr w:type="gramEnd"/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、燕京旅行社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三、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參加人員條件：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(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其中一項符合即可，但年齡需滿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28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歲以上，從事茶葉相關工作10年以上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(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由公司開立證明即可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)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為必備條件。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1、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或高中或以上學歷，參加茶業改良場所辦官能品評班結業者；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2、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或高中或以上學歷，擔任各茶葉比賽場初審人員；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3、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或高中或以上學歷，持南投縣凍頂茶業發展協會評茶師丙級以上證書；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4、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或高中或以上</w:t>
      </w:r>
      <w:r w:rsidRPr="008C3308">
        <w:rPr>
          <w:rFonts w:ascii="新細明體" w:eastAsia="新細明體" w:hAnsi="新細明體" w:cs="新細明體" w:hint="eastAsia"/>
          <w:color w:val="222222"/>
          <w:spacing w:val="20"/>
          <w:kern w:val="0"/>
          <w:szCs w:val="24"/>
        </w:rPr>
        <w:t>學歷，持台灣茶訊頒發評茶師丙級以上證書。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5、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或國中畢業，從事茶葉相關工作15年以上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(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由公司開立證明即可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)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6、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或持中級評茶員證照，從事茶葉工作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3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年以上。</w:t>
      </w:r>
    </w:p>
    <w:p w:rsidR="008C3308" w:rsidRPr="008C3308" w:rsidRDefault="008C3308" w:rsidP="008C3308">
      <w:pPr>
        <w:widowControl/>
        <w:shd w:val="clear" w:color="auto" w:fill="FFFFFF"/>
        <w:spacing w:line="380" w:lineRule="atLeast"/>
        <w:ind w:left="283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◎參加學員請將身份證、學歷證書等影印本，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從事茶葉工作工齡等證明文件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2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吋證件照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3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張寄到台中市南區工學路５９巷４５號。台灣</w:t>
      </w:r>
      <w:proofErr w:type="gramStart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茶訊收</w:t>
      </w:r>
      <w:proofErr w:type="gramEnd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1468884ad9e730aa_OLE_LINK3"/>
      <w:bookmarkStart w:id="1" w:name="1468884ad9e730aa_OLE_LINK2"/>
      <w:bookmarkStart w:id="2" w:name="1468884ad9e730aa_OLE_LINK1"/>
      <w:bookmarkEnd w:id="0"/>
      <w:bookmarkEnd w:id="1"/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四、</w:t>
      </w:r>
      <w:r w:rsidRPr="008C3308">
        <w:rPr>
          <w:rFonts w:ascii="新細明體" w:eastAsia="新細明體" w:hAnsi="新細明體" w:cs="Arial" w:hint="eastAsia"/>
          <w:b/>
          <w:bCs/>
          <w:color w:val="222222"/>
          <w:spacing w:val="20"/>
          <w:kern w:val="0"/>
          <w:sz w:val="21"/>
          <w:szCs w:val="21"/>
        </w:rPr>
        <w:t>行程與上課時間：</w:t>
      </w:r>
      <w:bookmarkEnd w:id="2"/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2014年07月21日?25日(共5天4夜)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第一天：抵達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~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午餐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~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廈門半日遊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~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晚餐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(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入住飯店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)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第二天：上午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8:30</w:t>
      </w:r>
      <w:proofErr w:type="gramStart"/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—</w:t>
      </w:r>
      <w:proofErr w:type="gramEnd"/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11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：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30 </w:t>
      </w:r>
      <w:r w:rsidRPr="008C3308">
        <w:rPr>
          <w:rFonts w:ascii="Arial" w:eastAsia="新細明體" w:hAnsi="Arial" w:cs="Arial"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茶葉基礎知識、綠茶、黃茶加工與審評</w:t>
      </w:r>
    </w:p>
    <w:p w:rsidR="008C3308" w:rsidRPr="008C3308" w:rsidRDefault="008C3308" w:rsidP="008C3308">
      <w:pPr>
        <w:widowControl/>
        <w:shd w:val="clear" w:color="auto" w:fill="FFFFFF"/>
        <w:ind w:left="1416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下午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14:00</w:t>
      </w:r>
      <w:proofErr w:type="gramStart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—</w:t>
      </w:r>
      <w:proofErr w:type="gramEnd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17:00  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實踐操作演練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第三天：上午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8:30</w:t>
      </w:r>
      <w:proofErr w:type="gramStart"/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—</w:t>
      </w:r>
      <w:proofErr w:type="gramEnd"/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11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：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30 </w:t>
      </w:r>
      <w:r w:rsidRPr="008C3308">
        <w:rPr>
          <w:rFonts w:ascii="Arial" w:eastAsia="新細明體" w:hAnsi="Arial" w:cs="Arial"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紅茶、烏龍茶加工與審評</w:t>
      </w:r>
    </w:p>
    <w:p w:rsidR="008C3308" w:rsidRPr="008C3308" w:rsidRDefault="008C3308" w:rsidP="008C3308">
      <w:pPr>
        <w:widowControl/>
        <w:shd w:val="clear" w:color="auto" w:fill="FFFFFF"/>
        <w:ind w:left="1416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下午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14:00</w:t>
      </w:r>
      <w:proofErr w:type="gramStart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—</w:t>
      </w:r>
      <w:proofErr w:type="gramEnd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17:00  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實踐操作演練</w:t>
      </w:r>
    </w:p>
    <w:p w:rsidR="008C3308" w:rsidRPr="008C3308" w:rsidRDefault="008C3308" w:rsidP="008C3308">
      <w:pPr>
        <w:widowControl/>
        <w:shd w:val="clear" w:color="auto" w:fill="FFFFFF"/>
        <w:ind w:left="425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第四天：上午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8:30</w:t>
      </w:r>
      <w:proofErr w:type="gramStart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—</w:t>
      </w:r>
      <w:proofErr w:type="gramEnd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11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：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30  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學科考試</w:t>
      </w:r>
    </w:p>
    <w:p w:rsidR="008C3308" w:rsidRPr="008C3308" w:rsidRDefault="008C3308" w:rsidP="008C3308">
      <w:pPr>
        <w:widowControl/>
        <w:shd w:val="clear" w:color="auto" w:fill="FFFFFF"/>
        <w:ind w:left="1416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下午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14:00</w:t>
      </w:r>
      <w:proofErr w:type="gramStart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—</w:t>
      </w:r>
      <w:proofErr w:type="gramEnd"/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17:00  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技能操作考試</w:t>
      </w:r>
    </w:p>
    <w:p w:rsidR="008C3308" w:rsidRPr="008C3308" w:rsidRDefault="008C3308" w:rsidP="008C3308">
      <w:pPr>
        <w:widowControl/>
        <w:shd w:val="clear" w:color="auto" w:fill="FFFFFF"/>
        <w:ind w:left="425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lastRenderedPageBreak/>
        <w:t>第五天：早上廈門半日遊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~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午餐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~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下午再參觀一個景點</w:t>
      </w:r>
      <w:r w:rsidRPr="008C3308">
        <w:rPr>
          <w:rFonts w:ascii="新細明體" w:eastAsia="新細明體" w:hAnsi="新細明體" w:cs="新細明體"/>
          <w:color w:val="222222"/>
          <w:kern w:val="0"/>
          <w:szCs w:val="24"/>
        </w:rPr>
        <w:t>~</w:t>
      </w: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賦歸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◎會視狀況調整行程</w:t>
      </w: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~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五、</w:t>
      </w:r>
      <w:r w:rsidRPr="008C3308">
        <w:rPr>
          <w:rFonts w:ascii="新細明體" w:eastAsia="新細明體" w:hAnsi="新細明體" w:cs="Arial" w:hint="eastAsia"/>
          <w:b/>
          <w:bCs/>
          <w:color w:val="222222"/>
          <w:spacing w:val="20"/>
          <w:kern w:val="0"/>
          <w:sz w:val="21"/>
          <w:szCs w:val="21"/>
        </w:rPr>
        <w:t>培訓及考核地點：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廈門茶葉國家職業技能鑑定站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48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b/>
          <w:bCs/>
          <w:color w:val="222222"/>
          <w:kern w:val="0"/>
          <w:szCs w:val="24"/>
        </w:rPr>
        <w:t>六、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新細明體" w:hint="eastAsia"/>
          <w:b/>
          <w:bCs/>
          <w:color w:val="222222"/>
          <w:kern w:val="0"/>
          <w:szCs w:val="24"/>
        </w:rPr>
        <w:t>所需費用：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◎  一起前往一起回(二人一房)     計新台幣  23,500  元。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○  一起前往一起回(一人一房)     計新台幣  27,000  元。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○  一起去不一起回(二人一房)     計新台幣  23,500  元。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?  單獨前往(一人</w:t>
      </w:r>
      <w:proofErr w:type="gramStart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</w:t>
      </w:r>
      <w:proofErr w:type="gramEnd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房)           計新台幣  27,000  元。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●  上述不含機票費用。票費用還會隨油價調整。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 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◎</w:t>
      </w:r>
      <w:proofErr w:type="gramStart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》》</w:t>
      </w:r>
      <w:proofErr w:type="gramEnd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所以總費用：上述費用+機票費用  (團體票價約7,800左右，依旅行社報價為準，機票直接由旅行社刷卡。)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 w:val="20"/>
          <w:szCs w:val="20"/>
        </w:rPr>
        <w:t> 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※ 住宿：</w:t>
      </w:r>
      <w:proofErr w:type="gramStart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住准５星</w:t>
      </w:r>
      <w:proofErr w:type="gramEnd"/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或同級飯店，二人一間房2張床。匯率以5計，價格會隨匯率調整，以上為含稅價，另附加500萬旅遊平安險(含醫療)。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※ 上述費用不含護照與台胞證加簽費用，亦不含台灣到機場接送費用。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 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七、報名截止日期：</w:t>
      </w:r>
    </w:p>
    <w:p w:rsidR="008C3308" w:rsidRPr="008C3308" w:rsidRDefault="008C3308" w:rsidP="008C3308">
      <w:pPr>
        <w:widowControl/>
        <w:shd w:val="clear" w:color="auto" w:fill="FFFFFF"/>
        <w:ind w:left="48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Cs w:val="24"/>
        </w:rPr>
        <w:t>2014年07月01日止或額滿( 30 人)為止，依匯款順序。</w:t>
      </w:r>
    </w:p>
    <w:p w:rsidR="008C3308" w:rsidRPr="008C3308" w:rsidRDefault="008C3308" w:rsidP="008C3308">
      <w:pPr>
        <w:widowControl/>
        <w:shd w:val="clear" w:color="auto" w:fill="FFFFFF"/>
        <w:ind w:left="644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 w:val="21"/>
          <w:szCs w:val="21"/>
        </w:rPr>
        <w:t>※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本活動聯絡人：</w:t>
      </w:r>
      <w:proofErr w:type="gramStart"/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台灣茶訊</w:t>
      </w:r>
      <w:proofErr w:type="gramEnd"/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 xml:space="preserve"> 林先生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04-2260-7981或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請電：0955-279540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。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567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  <w:lang w:eastAsia="zh-CN"/>
        </w:rPr>
        <w:t>報名時請連同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報名者，請如實提供以下資料：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99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1)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申請者認真填寫《職業資格鑒定申報表》一式兩份。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99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2)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學歷證書原件及影本2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份；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99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3)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原職業資格證書或技術等級證書原件及影本2份；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99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4)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身份證原件及影本2份；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left="99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5)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從事本工種連續工齡的單位人事勞工部門的證明2份；</w:t>
      </w:r>
    </w:p>
    <w:p w:rsidR="008C3308" w:rsidRPr="008C3308" w:rsidRDefault="008C3308" w:rsidP="008C3308">
      <w:pPr>
        <w:widowControl/>
        <w:shd w:val="clear" w:color="auto" w:fill="FFFFFF"/>
        <w:ind w:left="644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6)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2寸</w:t>
      </w: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黑白</w:t>
      </w: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正面冠近照一式4張。</w:t>
      </w:r>
    </w:p>
    <w:p w:rsidR="008C3308" w:rsidRPr="008C3308" w:rsidRDefault="008C3308" w:rsidP="008C3308">
      <w:pPr>
        <w:widowControl/>
        <w:shd w:val="clear" w:color="auto" w:fill="FFFFFF"/>
        <w:ind w:left="644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lastRenderedPageBreak/>
        <w:t> </w:t>
      </w:r>
    </w:p>
    <w:p w:rsidR="008C3308" w:rsidRPr="008C3308" w:rsidRDefault="008C3308" w:rsidP="008C3308">
      <w:pPr>
        <w:widowControl/>
        <w:shd w:val="clear" w:color="auto" w:fill="FFFFFF"/>
        <w:ind w:left="644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  <w:lang w:eastAsia="zh-CN"/>
        </w:rPr>
        <w:t>郵寄至台中市南區工學路</w:t>
      </w: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59</w:t>
      </w: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  <w:lang w:eastAsia="zh-CN"/>
        </w:rPr>
        <w:t>巷</w:t>
      </w: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45</w:t>
      </w:r>
      <w:r w:rsidRPr="008C3308">
        <w:rPr>
          <w:rFonts w:ascii="新細明體" w:eastAsia="新細明體" w:hAnsi="新細明體" w:cs="Arial" w:hint="eastAsia"/>
          <w:color w:val="FF0000"/>
          <w:kern w:val="0"/>
          <w:sz w:val="21"/>
          <w:szCs w:val="21"/>
          <w:lang w:eastAsia="zh-CN"/>
        </w:rPr>
        <w:t>號，台灣茶訊 收。</w:t>
      </w:r>
    </w:p>
    <w:p w:rsidR="008C3308" w:rsidRPr="008C3308" w:rsidRDefault="008C3308" w:rsidP="008C3308">
      <w:pPr>
        <w:widowControl/>
        <w:shd w:val="clear" w:color="auto" w:fill="FFFFFF"/>
        <w:ind w:left="644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 w:val="21"/>
          <w:szCs w:val="21"/>
        </w:rPr>
        <w:t>※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匯款資料：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新細明體" w:hint="eastAsia"/>
          <w:color w:val="222222"/>
          <w:kern w:val="0"/>
          <w:sz w:val="21"/>
          <w:szCs w:val="21"/>
        </w:rPr>
        <w:t>※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8C3308">
        <w:rPr>
          <w:rFonts w:ascii="Times New Roman" w:eastAsia="新細明體" w:hAnsi="Times New Roman" w:cs="Times New Roman"/>
          <w:color w:val="222222"/>
          <w:kern w:val="0"/>
          <w:sz w:val="14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銀行別：台中市大里區農會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本部          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銀行代號：9010015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firstLine="1326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戶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名：碧蓮生技企業社林志煌    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帳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</w:rPr>
        <w:t> </w:t>
      </w: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號：0601-20-0049791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firstLine="1326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firstLine="1326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 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firstLine="1326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◎出發前會再通知到台中集訓一下~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ind w:firstLine="1326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◎更多詳情請參考附件檔案。</w:t>
      </w:r>
    </w:p>
    <w:p w:rsidR="008C3308" w:rsidRPr="008C3308" w:rsidRDefault="008C3308" w:rsidP="008C3308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8C3308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台灣茶訊</w:t>
      </w:r>
    </w:p>
    <w:p w:rsidR="00BC0B5A" w:rsidRDefault="00BC0B5A"/>
    <w:sectPr w:rsidR="00BC0B5A" w:rsidSect="00EA5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308"/>
    <w:rsid w:val="003144A3"/>
    <w:rsid w:val="008C3308"/>
    <w:rsid w:val="00BC0B5A"/>
    <w:rsid w:val="00EA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33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C3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3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2014-06-13T12:29:00Z</dcterms:created>
  <dcterms:modified xsi:type="dcterms:W3CDTF">2014-06-13T12:29:00Z</dcterms:modified>
</cp:coreProperties>
</file>